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BD4" w:rsidRPr="00B3207C" w:rsidRDefault="00911BD4" w:rsidP="00155D01">
      <w:pPr>
        <w:pStyle w:val="1"/>
      </w:pPr>
      <w:r>
        <w:t xml:space="preserve">Артикул: </w:t>
      </w:r>
      <w:r w:rsidRPr="00911BD4">
        <w:t>SHRF00</w:t>
      </w:r>
      <w:r>
        <w:t>х(размер-рост)</w:t>
      </w:r>
    </w:p>
    <w:p w:rsidR="007B7396" w:rsidRDefault="007B7396" w:rsidP="007B7396">
      <w:r>
        <w:t xml:space="preserve">Цвета: </w:t>
      </w:r>
      <w:r w:rsidRPr="007B7396">
        <w:t>малина/персик</w:t>
      </w:r>
      <w:r>
        <w:t xml:space="preserve">, </w:t>
      </w:r>
      <w:r w:rsidRPr="007B7396">
        <w:t>дыня/персик</w:t>
      </w:r>
      <w:r>
        <w:t xml:space="preserve">, </w:t>
      </w:r>
      <w:r w:rsidRPr="007B7396">
        <w:t>желтый</w:t>
      </w:r>
      <w:r>
        <w:t xml:space="preserve">, </w:t>
      </w:r>
      <w:r w:rsidRPr="007B7396">
        <w:t>серый</w:t>
      </w:r>
    </w:p>
    <w:p w:rsidR="007B7396" w:rsidRPr="007B7396" w:rsidRDefault="007B7396" w:rsidP="007B7396">
      <w:r>
        <w:rPr>
          <w:noProof/>
          <w:lang w:eastAsia="ru-RU"/>
        </w:rPr>
        <w:drawing>
          <wp:inline distT="0" distB="0" distL="0" distR="0" wp14:anchorId="32540E92" wp14:editId="5DBFD479">
            <wp:extent cx="666750" cy="647700"/>
            <wp:effectExtent l="0" t="0" r="0" b="0"/>
            <wp:docPr id="20549" name="Рисунок 4" descr="shrf001_shybka_rami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9" name="Рисунок 4" descr="shrf001_shybka_ramili.jpg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u-RU"/>
        </w:rPr>
        <w:drawing>
          <wp:inline distT="0" distB="0" distL="0" distR="0" wp14:anchorId="32701CD1" wp14:editId="120E45A3">
            <wp:extent cx="666750" cy="609600"/>
            <wp:effectExtent l="0" t="0" r="0" b="0"/>
            <wp:docPr id="20550" name="Рисунок 5" descr="shrf002_shybka_rami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0" name="Рисунок 5" descr="shrf002_shybka_ramili.jpg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u-RU"/>
        </w:rPr>
        <w:drawing>
          <wp:inline distT="0" distB="0" distL="0" distR="0" wp14:anchorId="19CE3A6B" wp14:editId="17A3E61A">
            <wp:extent cx="666750" cy="590550"/>
            <wp:effectExtent l="0" t="0" r="0" b="0"/>
            <wp:docPr id="20551" name="Рисунок 7" descr="shrf003_shybka_rami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1" name="Рисунок 7" descr="shrf003_shybka_ramili.jp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 w:rsidRPr="007B7396">
        <w:rPr>
          <w:noProof/>
          <w:lang w:eastAsia="ja-JP"/>
        </w:rPr>
        <w:t xml:space="preserve"> </w:t>
      </w:r>
      <w:r>
        <w:rPr>
          <w:noProof/>
          <w:lang w:eastAsia="ru-RU"/>
        </w:rPr>
        <w:drawing>
          <wp:inline distT="0" distB="0" distL="0" distR="0" wp14:anchorId="59E04454" wp14:editId="1B696FE7">
            <wp:extent cx="666750" cy="523875"/>
            <wp:effectExtent l="0" t="0" r="0" b="9525"/>
            <wp:docPr id="20552" name="Рисунок 9" descr="shrf004_shybka_rami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2" name="Рисунок 9" descr="shrf004_shybka_ramili.jp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1D4C79" w:rsidRDefault="001D4C79" w:rsidP="00155D01">
      <w:pPr>
        <w:pStyle w:val="1"/>
      </w:pPr>
      <w:r>
        <w:t xml:space="preserve">Детская шубка </w:t>
      </w:r>
      <w:proofErr w:type="spellStart"/>
      <w:r>
        <w:rPr>
          <w:lang w:val="en-US"/>
        </w:rPr>
        <w:t>Ramili</w:t>
      </w:r>
      <w:proofErr w:type="spellEnd"/>
      <w:r w:rsidRPr="001D4C79">
        <w:t xml:space="preserve"> </w:t>
      </w:r>
      <w:r w:rsidR="003377DF">
        <w:rPr>
          <w:lang w:val="en-US"/>
        </w:rPr>
        <w:t>First</w:t>
      </w:r>
      <w:r w:rsidR="003377DF" w:rsidRPr="003377DF">
        <w:t xml:space="preserve"> </w:t>
      </w:r>
      <w:r>
        <w:t>из натуральной овчинки</w:t>
      </w:r>
    </w:p>
    <w:p w:rsidR="00AA33BB" w:rsidRDefault="001D4C79">
      <w:r>
        <w:t>Шу</w:t>
      </w:r>
      <w:r w:rsidR="009A4C92">
        <w:t>бка детская «</w:t>
      </w:r>
      <w:proofErr w:type="spellStart"/>
      <w:r w:rsidR="009A4C92">
        <w:t>Рамили</w:t>
      </w:r>
      <w:proofErr w:type="spellEnd"/>
      <w:r w:rsidR="009A4C92">
        <w:t>» изготовлена из натуральной овчинки</w:t>
      </w:r>
      <w:r w:rsidR="00315396">
        <w:t xml:space="preserve"> высококачественной выделки</w:t>
      </w:r>
      <w:r w:rsidR="009A4C92">
        <w:t xml:space="preserve">. Специально отобранная для детских шубок овчинка очень мягкая и идеально подходит для детской зимней одежды. Очень теплая, но при этом легкая и удобная ребенку шубка идеально подойдет даже в самый сильный зимний мороз. Специальный покрой детской шубы </w:t>
      </w:r>
      <w:proofErr w:type="spellStart"/>
      <w:r w:rsidR="009A4C92">
        <w:rPr>
          <w:lang w:val="en-US"/>
        </w:rPr>
        <w:t>Ramili</w:t>
      </w:r>
      <w:proofErr w:type="spellEnd"/>
      <w:r w:rsidR="009A4C92">
        <w:t xml:space="preserve"> в сочетании с углубленным капюшоном обеспечивает надежную защиту от холода и ветра.</w:t>
      </w:r>
      <w:r w:rsidR="009A4C92" w:rsidRPr="009A4C92">
        <w:t xml:space="preserve"> </w:t>
      </w:r>
      <w:r w:rsidR="009A4C92">
        <w:t xml:space="preserve">Рассчитанная длина детской шубки и другие особенности специальной выкройки </w:t>
      </w:r>
      <w:r w:rsidR="00AA33BB">
        <w:t>позволяю</w:t>
      </w:r>
      <w:r w:rsidR="009A4C92">
        <w:t>т ребенку свободно двигаться и играть</w:t>
      </w:r>
      <w:r w:rsidR="00AA33BB">
        <w:t>, при этом отлично сохраняя тепло и не пропуская внутрь холодный воздух</w:t>
      </w:r>
      <w:r w:rsidR="009A4C92">
        <w:t>.</w:t>
      </w:r>
    </w:p>
    <w:p w:rsidR="001D4C79" w:rsidRPr="009A4C92" w:rsidRDefault="00337ED6">
      <w:r>
        <w:t xml:space="preserve">В отличие от распространенного вредного </w:t>
      </w:r>
      <w:r w:rsidR="00A24CF9">
        <w:t xml:space="preserve">для детей </w:t>
      </w:r>
      <w:r>
        <w:t>мутона в</w:t>
      </w:r>
      <w:r w:rsidR="00AA33BB">
        <w:t>ыделка овчинки</w:t>
      </w:r>
      <w:r w:rsidR="00A24CF9">
        <w:t xml:space="preserve"> для шубок «</w:t>
      </w:r>
      <w:proofErr w:type="spellStart"/>
      <w:r w:rsidR="00A24CF9">
        <w:t>Рамили</w:t>
      </w:r>
      <w:proofErr w:type="spellEnd"/>
      <w:r w:rsidR="00A24CF9">
        <w:t>»</w:t>
      </w:r>
      <w:r w:rsidR="00AA33BB">
        <w:t xml:space="preserve"> производится по классической технол</w:t>
      </w:r>
      <w:r>
        <w:t>огии</w:t>
      </w:r>
      <w:r w:rsidR="00AA33BB">
        <w:t xml:space="preserve">. Внутри детской шубы </w:t>
      </w:r>
      <w:proofErr w:type="spellStart"/>
      <w:r w:rsidR="00950E52">
        <w:rPr>
          <w:lang w:val="en-US"/>
        </w:rPr>
        <w:t>Ramili</w:t>
      </w:r>
      <w:proofErr w:type="spellEnd"/>
      <w:r w:rsidR="00950E52" w:rsidRPr="00950E52">
        <w:t xml:space="preserve"> </w:t>
      </w:r>
      <w:r w:rsidR="00AA33BB">
        <w:t>поддерживается микроциркуляция воздуха</w:t>
      </w:r>
      <w:r w:rsidR="00950E52">
        <w:t>, которую обеспечивают уникальные</w:t>
      </w:r>
      <w:r w:rsidR="00AA33BB">
        <w:t xml:space="preserve"> природны</w:t>
      </w:r>
      <w:r w:rsidR="00950E52">
        <w:t>е</w:t>
      </w:r>
      <w:r w:rsidR="00AA33BB">
        <w:t xml:space="preserve"> свойства</w:t>
      </w:r>
      <w:r w:rsidR="00950E52">
        <w:t xml:space="preserve"> натуральной очинки, что выгодно отличает ее от изделий, где используются синтетические ткани. Благодаря</w:t>
      </w:r>
      <w:r w:rsidR="002A328B">
        <w:t xml:space="preserve"> неповторимым качествам овчинки</w:t>
      </w:r>
      <w:r w:rsidR="00950E52">
        <w:t xml:space="preserve"> специально произведенной для детских шубок «</w:t>
      </w:r>
      <w:proofErr w:type="spellStart"/>
      <w:r w:rsidR="00950E52">
        <w:t>Рамили</w:t>
      </w:r>
      <w:proofErr w:type="spellEnd"/>
      <w:r w:rsidR="00950E52">
        <w:t xml:space="preserve">», значительно сокращается вероятность того, что ребенок вспотеет </w:t>
      </w:r>
      <w:r w:rsidR="00315396">
        <w:t xml:space="preserve">на морозе </w:t>
      </w:r>
      <w:r w:rsidR="00950E52">
        <w:t xml:space="preserve">даже при активной игре.  </w:t>
      </w:r>
    </w:p>
    <w:p w:rsidR="001D4C79" w:rsidRPr="003377DF" w:rsidRDefault="00920619">
      <w:r>
        <w:t>Элегантная д</w:t>
      </w:r>
      <w:r w:rsidR="00315396">
        <w:t xml:space="preserve">етская шубка </w:t>
      </w:r>
      <w:proofErr w:type="spellStart"/>
      <w:r w:rsidR="00315396">
        <w:rPr>
          <w:lang w:val="en-US"/>
        </w:rPr>
        <w:t>Ramili</w:t>
      </w:r>
      <w:proofErr w:type="spellEnd"/>
      <w:r w:rsidR="00315396" w:rsidRPr="00315396">
        <w:t xml:space="preserve"> </w:t>
      </w:r>
      <w:r w:rsidR="00315396">
        <w:t xml:space="preserve">выглядит на малыше </w:t>
      </w:r>
      <w:r>
        <w:t>стильно</w:t>
      </w:r>
      <w:r w:rsidR="00315396">
        <w:t xml:space="preserve">, </w:t>
      </w:r>
      <w:r>
        <w:t xml:space="preserve">ее </w:t>
      </w:r>
      <w:r w:rsidR="00315396">
        <w:t>цвет «играет» на солнце, переливаясь</w:t>
      </w:r>
      <w:r>
        <w:t xml:space="preserve"> и</w:t>
      </w:r>
      <w:r w:rsidR="00315396">
        <w:t xml:space="preserve"> радуя взгляд родителей.</w:t>
      </w:r>
      <w:r>
        <w:t xml:space="preserve"> </w:t>
      </w:r>
      <w:r w:rsidR="00337ED6">
        <w:t>С</w:t>
      </w:r>
      <w:r>
        <w:t xml:space="preserve">тёганная подкладка шубки не только обеспечивает дополнительную защиту от холода, но и придает характерный шарм и, в общем, подчеркивает </w:t>
      </w:r>
      <w:r w:rsidR="00386B46">
        <w:t xml:space="preserve">высокое </w:t>
      </w:r>
      <w:r>
        <w:t xml:space="preserve">качество изделия. </w:t>
      </w:r>
      <w:r w:rsidR="00315396">
        <w:t xml:space="preserve"> </w:t>
      </w:r>
    </w:p>
    <w:p w:rsidR="00155D01" w:rsidRPr="00155D01" w:rsidRDefault="00155D01" w:rsidP="00155D01">
      <w:pPr>
        <w:pStyle w:val="2"/>
      </w:pPr>
      <w:proofErr w:type="spellStart"/>
      <w:r>
        <w:rPr>
          <w:lang w:val="en-US"/>
        </w:rPr>
        <w:t>Особенности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детской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шубки</w:t>
      </w:r>
      <w:proofErr w:type="spellEnd"/>
      <w:r w:rsidR="003377DF">
        <w:rPr>
          <w:lang w:val="en-US"/>
        </w:rPr>
        <w:t xml:space="preserve"> </w:t>
      </w:r>
      <w:proofErr w:type="spellStart"/>
      <w:r w:rsidR="003377DF">
        <w:rPr>
          <w:lang w:val="en-US"/>
        </w:rPr>
        <w:t>Ramili</w:t>
      </w:r>
      <w:proofErr w:type="spellEnd"/>
      <w:r w:rsidR="003377DF">
        <w:rPr>
          <w:lang w:val="en-US"/>
        </w:rPr>
        <w:t xml:space="preserve"> First</w:t>
      </w:r>
    </w:p>
    <w:p w:rsidR="001D4C79" w:rsidRDefault="00655013" w:rsidP="001D4C79">
      <w:pPr>
        <w:pStyle w:val="a3"/>
        <w:numPr>
          <w:ilvl w:val="0"/>
          <w:numId w:val="1"/>
        </w:numPr>
      </w:pPr>
      <w:r>
        <w:t>Изготовлена из о</w:t>
      </w:r>
      <w:r w:rsidR="001D4C79">
        <w:t>чень тепл</w:t>
      </w:r>
      <w:r>
        <w:t xml:space="preserve">ой и </w:t>
      </w:r>
      <w:r w:rsidR="001D4C79">
        <w:t>мягк</w:t>
      </w:r>
      <w:r>
        <w:t>ой</w:t>
      </w:r>
      <w:r w:rsidR="001D4C79">
        <w:t xml:space="preserve"> овчинк</w:t>
      </w:r>
      <w:r>
        <w:t>и</w:t>
      </w:r>
      <w:r w:rsidR="001D4C79">
        <w:t>, специально подобранн</w:t>
      </w:r>
      <w:r>
        <w:t>ой</w:t>
      </w:r>
      <w:r w:rsidR="001D4C79">
        <w:t xml:space="preserve"> для детских шубок</w:t>
      </w:r>
    </w:p>
    <w:p w:rsidR="00655013" w:rsidRDefault="00655013" w:rsidP="00655013">
      <w:pPr>
        <w:pStyle w:val="a3"/>
        <w:numPr>
          <w:ilvl w:val="0"/>
          <w:numId w:val="1"/>
        </w:numPr>
      </w:pPr>
      <w:r>
        <w:t>Легкая и практичная</w:t>
      </w:r>
    </w:p>
    <w:p w:rsidR="00655013" w:rsidRDefault="00655013" w:rsidP="00386B46">
      <w:pPr>
        <w:pStyle w:val="a3"/>
        <w:numPr>
          <w:ilvl w:val="0"/>
          <w:numId w:val="1"/>
        </w:numPr>
      </w:pPr>
      <w:r>
        <w:t>Яркие</w:t>
      </w:r>
      <w:r w:rsidR="00386B46">
        <w:t>,</w:t>
      </w:r>
      <w:r>
        <w:t xml:space="preserve"> насыщенные «детские» цвета</w:t>
      </w:r>
    </w:p>
    <w:p w:rsidR="00D54E58" w:rsidRDefault="00D54E58" w:rsidP="001D4C79">
      <w:pPr>
        <w:pStyle w:val="a3"/>
        <w:numPr>
          <w:ilvl w:val="0"/>
          <w:numId w:val="1"/>
        </w:numPr>
      </w:pPr>
      <w:r>
        <w:t>Элегантный крой</w:t>
      </w:r>
    </w:p>
    <w:p w:rsidR="00655013" w:rsidRDefault="00655013" w:rsidP="001D4C79">
      <w:pPr>
        <w:pStyle w:val="a3"/>
        <w:numPr>
          <w:ilvl w:val="0"/>
          <w:numId w:val="1"/>
        </w:numPr>
      </w:pPr>
      <w:r>
        <w:t>Три «веселые» деревянные пуговицы</w:t>
      </w:r>
    </w:p>
    <w:p w:rsidR="00825784" w:rsidRDefault="001D4C79" w:rsidP="001D4C79">
      <w:pPr>
        <w:pStyle w:val="a3"/>
        <w:numPr>
          <w:ilvl w:val="0"/>
          <w:numId w:val="1"/>
        </w:numPr>
      </w:pPr>
      <w:r>
        <w:t>Углубленный капюшон</w:t>
      </w:r>
    </w:p>
    <w:p w:rsidR="001D4C79" w:rsidRDefault="00825784" w:rsidP="001D4C79">
      <w:pPr>
        <w:pStyle w:val="a3"/>
        <w:numPr>
          <w:ilvl w:val="0"/>
          <w:numId w:val="1"/>
        </w:numPr>
      </w:pPr>
      <w:r>
        <w:t>Дополнительная внутренняя</w:t>
      </w:r>
      <w:r w:rsidR="001D4C79">
        <w:t xml:space="preserve"> пуговица </w:t>
      </w:r>
      <w:r>
        <w:t>в области горла исключает попадание холодного воздуха</w:t>
      </w:r>
    </w:p>
    <w:p w:rsidR="001D4C79" w:rsidRDefault="001D4C79" w:rsidP="001D4C79">
      <w:pPr>
        <w:pStyle w:val="a3"/>
        <w:numPr>
          <w:ilvl w:val="0"/>
          <w:numId w:val="1"/>
        </w:numPr>
      </w:pPr>
      <w:r>
        <w:t>Великолепная выделка по классической технологии (не мутон)</w:t>
      </w:r>
    </w:p>
    <w:p w:rsidR="001D4C79" w:rsidRDefault="001D4C79" w:rsidP="001D4C79">
      <w:pPr>
        <w:pStyle w:val="a3"/>
        <w:numPr>
          <w:ilvl w:val="0"/>
          <w:numId w:val="1"/>
        </w:numPr>
      </w:pPr>
      <w:r>
        <w:t>Стеганная подкладка с тонким слоем утеплителя</w:t>
      </w:r>
    </w:p>
    <w:p w:rsidR="001D4C79" w:rsidRDefault="001D4C79" w:rsidP="001D4C79">
      <w:pPr>
        <w:pStyle w:val="a3"/>
        <w:numPr>
          <w:ilvl w:val="0"/>
          <w:numId w:val="1"/>
        </w:numPr>
      </w:pPr>
      <w:r>
        <w:t>Шубка хорошо согреет даже в самый сильный мороз</w:t>
      </w:r>
    </w:p>
    <w:p w:rsidR="00825784" w:rsidRDefault="001D4C79" w:rsidP="001D4C79">
      <w:pPr>
        <w:pStyle w:val="a3"/>
        <w:numPr>
          <w:ilvl w:val="0"/>
          <w:numId w:val="1"/>
        </w:numPr>
      </w:pPr>
      <w:r>
        <w:t>Боковые сборки в области талии для лучшего сохранения тепла</w:t>
      </w:r>
      <w:r w:rsidR="00825784">
        <w:t xml:space="preserve"> внутри детской шубы</w:t>
      </w:r>
    </w:p>
    <w:p w:rsidR="001D4C79" w:rsidRDefault="00825784" w:rsidP="001D4C79">
      <w:pPr>
        <w:pStyle w:val="a3"/>
        <w:numPr>
          <w:ilvl w:val="0"/>
          <w:numId w:val="1"/>
        </w:numPr>
      </w:pPr>
      <w:r>
        <w:lastRenderedPageBreak/>
        <w:t xml:space="preserve">Выверенная длина шубки (до колена) позволяет ребенку </w:t>
      </w:r>
      <w:r w:rsidR="00D54E58">
        <w:t xml:space="preserve">чувствовать себя </w:t>
      </w:r>
      <w:r>
        <w:t>свободно</w:t>
      </w:r>
      <w:r w:rsidR="00D54E58">
        <w:t>, не стесняя</w:t>
      </w:r>
      <w:r>
        <w:t xml:space="preserve"> дви</w:t>
      </w:r>
      <w:r w:rsidR="00D54E58">
        <w:t>жение</w:t>
      </w:r>
    </w:p>
    <w:p w:rsidR="00825784" w:rsidRPr="001945BA" w:rsidRDefault="00D54E58" w:rsidP="001D4C79">
      <w:pPr>
        <w:pStyle w:val="a3"/>
        <w:numPr>
          <w:ilvl w:val="0"/>
          <w:numId w:val="1"/>
        </w:numPr>
      </w:pPr>
      <w:r>
        <w:t xml:space="preserve">Симпатичные бубоны легко завязываются, обеспечивая дополнительную защиту от холода  </w:t>
      </w:r>
    </w:p>
    <w:p w:rsidR="001945BA" w:rsidRPr="001945BA" w:rsidRDefault="001945BA" w:rsidP="001945BA">
      <w:pPr>
        <w:pStyle w:val="2"/>
      </w:pPr>
      <w:r w:rsidRPr="001945BA">
        <w:t xml:space="preserve">Таблица размеров детских шубок </w:t>
      </w:r>
      <w:proofErr w:type="spellStart"/>
      <w:r>
        <w:rPr>
          <w:lang w:val="en-US"/>
        </w:rPr>
        <w:t>Ramili</w:t>
      </w:r>
      <w:proofErr w:type="spellEnd"/>
      <w:r w:rsidRPr="001945BA">
        <w:t xml:space="preserve"> </w:t>
      </w:r>
      <w:r>
        <w:rPr>
          <w:lang w:val="en-US"/>
        </w:rPr>
        <w:t>First</w:t>
      </w:r>
    </w:p>
    <w:tbl>
      <w:tblPr>
        <w:tblW w:w="5000" w:type="pct"/>
        <w:tblCellSpacing w:w="0" w:type="dxa"/>
        <w:tblBorders>
          <w:top w:val="single" w:sz="2" w:space="0" w:color="E2E2E2"/>
          <w:left w:val="single" w:sz="6" w:space="0" w:color="E2E2E2"/>
          <w:bottom w:val="single" w:sz="6" w:space="0" w:color="E2E2E2"/>
          <w:right w:val="single" w:sz="2" w:space="0" w:color="E2E2E2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69"/>
        <w:gridCol w:w="979"/>
        <w:gridCol w:w="687"/>
        <w:gridCol w:w="1061"/>
        <w:gridCol w:w="767"/>
        <w:gridCol w:w="900"/>
        <w:gridCol w:w="906"/>
        <w:gridCol w:w="917"/>
        <w:gridCol w:w="1019"/>
        <w:gridCol w:w="1320"/>
      </w:tblGrid>
      <w:tr w:rsidR="00AE04E6" w:rsidRPr="00AE04E6" w:rsidTr="00AE04E6">
        <w:trPr>
          <w:tblCellSpacing w:w="0" w:type="dxa"/>
        </w:trPr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Размер РФ</w:t>
            </w:r>
          </w:p>
        </w:tc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Размер Европа</w:t>
            </w:r>
          </w:p>
        </w:tc>
        <w:tc>
          <w:tcPr>
            <w:tcW w:w="488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Рост</w:t>
            </w:r>
          </w:p>
        </w:tc>
        <w:tc>
          <w:tcPr>
            <w:tcW w:w="49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Возраст</w:t>
            </w:r>
          </w:p>
        </w:tc>
        <w:tc>
          <w:tcPr>
            <w:tcW w:w="490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Вес, кг.</w:t>
            </w:r>
          </w:p>
        </w:tc>
        <w:tc>
          <w:tcPr>
            <w:tcW w:w="493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Объем груди, см.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Объем талии, см.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Объем бедер, см.</w:t>
            </w:r>
          </w:p>
        </w:tc>
        <w:tc>
          <w:tcPr>
            <w:tcW w:w="496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Длина рукава (от плеча), см.</w:t>
            </w:r>
          </w:p>
        </w:tc>
        <w:tc>
          <w:tcPr>
            <w:tcW w:w="55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Длина спинки (от 7-го шейного позвонка)</w:t>
            </w:r>
          </w:p>
        </w:tc>
      </w:tr>
      <w:tr w:rsidR="00AE04E6" w:rsidRPr="00AE04E6" w:rsidTr="00AE04E6">
        <w:trPr>
          <w:tblCellSpacing w:w="0" w:type="dxa"/>
        </w:trPr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488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63-68</w:t>
            </w:r>
          </w:p>
        </w:tc>
        <w:tc>
          <w:tcPr>
            <w:tcW w:w="49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3-6 ме</w:t>
            </w:r>
            <w:bookmarkStart w:id="0" w:name="_GoBack"/>
            <w:bookmarkEnd w:id="0"/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с.</w:t>
            </w:r>
          </w:p>
        </w:tc>
        <w:tc>
          <w:tcPr>
            <w:tcW w:w="490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5-7</w:t>
            </w:r>
          </w:p>
        </w:tc>
        <w:tc>
          <w:tcPr>
            <w:tcW w:w="493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47-49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96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5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40</w:t>
            </w:r>
          </w:p>
        </w:tc>
      </w:tr>
      <w:tr w:rsidR="00AE04E6" w:rsidRPr="00AE04E6" w:rsidTr="00AE04E6">
        <w:trPr>
          <w:tblCellSpacing w:w="0" w:type="dxa"/>
        </w:trPr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488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69-74</w:t>
            </w:r>
          </w:p>
        </w:tc>
        <w:tc>
          <w:tcPr>
            <w:tcW w:w="49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6-9 мес.</w:t>
            </w:r>
          </w:p>
        </w:tc>
        <w:tc>
          <w:tcPr>
            <w:tcW w:w="490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7-9</w:t>
            </w:r>
          </w:p>
        </w:tc>
        <w:tc>
          <w:tcPr>
            <w:tcW w:w="493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49-51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96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5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42,5</w:t>
            </w:r>
          </w:p>
        </w:tc>
      </w:tr>
      <w:tr w:rsidR="00AE04E6" w:rsidRPr="00AE04E6" w:rsidTr="00AE04E6">
        <w:trPr>
          <w:tblCellSpacing w:w="0" w:type="dxa"/>
        </w:trPr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488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75-80</w:t>
            </w:r>
          </w:p>
        </w:tc>
        <w:tc>
          <w:tcPr>
            <w:tcW w:w="49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12 мес.</w:t>
            </w:r>
          </w:p>
        </w:tc>
        <w:tc>
          <w:tcPr>
            <w:tcW w:w="490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9-11</w:t>
            </w:r>
          </w:p>
        </w:tc>
        <w:tc>
          <w:tcPr>
            <w:tcW w:w="493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51-53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37,5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37,5</w:t>
            </w:r>
          </w:p>
        </w:tc>
        <w:tc>
          <w:tcPr>
            <w:tcW w:w="496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5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42</w:t>
            </w:r>
          </w:p>
        </w:tc>
      </w:tr>
      <w:tr w:rsidR="00AE04E6" w:rsidRPr="00AE04E6" w:rsidTr="00AE04E6">
        <w:trPr>
          <w:tblCellSpacing w:w="0" w:type="dxa"/>
        </w:trPr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488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81-86</w:t>
            </w:r>
          </w:p>
        </w:tc>
        <w:tc>
          <w:tcPr>
            <w:tcW w:w="49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18 мес.</w:t>
            </w:r>
          </w:p>
        </w:tc>
        <w:tc>
          <w:tcPr>
            <w:tcW w:w="490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11-12</w:t>
            </w:r>
          </w:p>
        </w:tc>
        <w:tc>
          <w:tcPr>
            <w:tcW w:w="493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52-54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96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5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43,5</w:t>
            </w:r>
          </w:p>
        </w:tc>
      </w:tr>
      <w:tr w:rsidR="00AE04E6" w:rsidRPr="00AE04E6" w:rsidTr="00AE04E6">
        <w:trPr>
          <w:tblCellSpacing w:w="0" w:type="dxa"/>
        </w:trPr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488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87-92</w:t>
            </w:r>
          </w:p>
        </w:tc>
        <w:tc>
          <w:tcPr>
            <w:tcW w:w="49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2 года</w:t>
            </w:r>
          </w:p>
        </w:tc>
        <w:tc>
          <w:tcPr>
            <w:tcW w:w="490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12-14,5</w:t>
            </w:r>
          </w:p>
        </w:tc>
        <w:tc>
          <w:tcPr>
            <w:tcW w:w="493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53-55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40,5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40,5</w:t>
            </w:r>
          </w:p>
        </w:tc>
        <w:tc>
          <w:tcPr>
            <w:tcW w:w="496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5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46</w:t>
            </w:r>
          </w:p>
        </w:tc>
      </w:tr>
      <w:tr w:rsidR="00AE04E6" w:rsidRPr="00AE04E6" w:rsidTr="00AE04E6">
        <w:trPr>
          <w:tblCellSpacing w:w="0" w:type="dxa"/>
        </w:trPr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488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93-98</w:t>
            </w:r>
          </w:p>
        </w:tc>
        <w:tc>
          <w:tcPr>
            <w:tcW w:w="49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 года</w:t>
            </w:r>
          </w:p>
        </w:tc>
        <w:tc>
          <w:tcPr>
            <w:tcW w:w="490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13,5-15</w:t>
            </w:r>
          </w:p>
        </w:tc>
        <w:tc>
          <w:tcPr>
            <w:tcW w:w="493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54-56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40,5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40,5</w:t>
            </w:r>
          </w:p>
        </w:tc>
        <w:tc>
          <w:tcPr>
            <w:tcW w:w="496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5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47,5</w:t>
            </w:r>
          </w:p>
        </w:tc>
      </w:tr>
      <w:tr w:rsidR="00AE04E6" w:rsidRPr="00AE04E6" w:rsidTr="00AE04E6">
        <w:trPr>
          <w:tblCellSpacing w:w="0" w:type="dxa"/>
        </w:trPr>
        <w:tc>
          <w:tcPr>
            <w:tcW w:w="5000" w:type="pct"/>
            <w:gridSpan w:val="10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AE04E6" w:rsidRPr="00AE04E6" w:rsidTr="00AE04E6">
        <w:trPr>
          <w:tblCellSpacing w:w="0" w:type="dxa"/>
        </w:trPr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488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99-104</w:t>
            </w:r>
          </w:p>
        </w:tc>
        <w:tc>
          <w:tcPr>
            <w:tcW w:w="49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4 года</w:t>
            </w:r>
          </w:p>
        </w:tc>
        <w:tc>
          <w:tcPr>
            <w:tcW w:w="490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15-18</w:t>
            </w:r>
          </w:p>
        </w:tc>
        <w:tc>
          <w:tcPr>
            <w:tcW w:w="493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55-57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52-54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57-60</w:t>
            </w:r>
          </w:p>
        </w:tc>
        <w:tc>
          <w:tcPr>
            <w:tcW w:w="496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5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55</w:t>
            </w:r>
          </w:p>
        </w:tc>
      </w:tr>
      <w:tr w:rsidR="00AE04E6" w:rsidRPr="00AE04E6" w:rsidTr="00AE04E6">
        <w:trPr>
          <w:tblCellSpacing w:w="0" w:type="dxa"/>
        </w:trPr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488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105-110</w:t>
            </w:r>
          </w:p>
        </w:tc>
        <w:tc>
          <w:tcPr>
            <w:tcW w:w="49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5 лет</w:t>
            </w:r>
          </w:p>
        </w:tc>
        <w:tc>
          <w:tcPr>
            <w:tcW w:w="490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19-21</w:t>
            </w:r>
          </w:p>
        </w:tc>
        <w:tc>
          <w:tcPr>
            <w:tcW w:w="493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56-58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53-55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59-62</w:t>
            </w:r>
          </w:p>
        </w:tc>
        <w:tc>
          <w:tcPr>
            <w:tcW w:w="496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5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60</w:t>
            </w:r>
          </w:p>
        </w:tc>
      </w:tr>
      <w:tr w:rsidR="00AE04E6" w:rsidRPr="00AE04E6" w:rsidTr="00AE04E6">
        <w:trPr>
          <w:tblCellSpacing w:w="0" w:type="dxa"/>
        </w:trPr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488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111-116</w:t>
            </w:r>
          </w:p>
        </w:tc>
        <w:tc>
          <w:tcPr>
            <w:tcW w:w="49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6 лет</w:t>
            </w:r>
          </w:p>
        </w:tc>
        <w:tc>
          <w:tcPr>
            <w:tcW w:w="490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22-25</w:t>
            </w:r>
          </w:p>
        </w:tc>
        <w:tc>
          <w:tcPr>
            <w:tcW w:w="493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57-59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54-56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61-64</w:t>
            </w:r>
          </w:p>
        </w:tc>
        <w:tc>
          <w:tcPr>
            <w:tcW w:w="496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5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65</w:t>
            </w:r>
          </w:p>
        </w:tc>
      </w:tr>
      <w:tr w:rsidR="00AE04E6" w:rsidRPr="00AE04E6" w:rsidTr="00AE04E6">
        <w:trPr>
          <w:tblCellSpacing w:w="0" w:type="dxa"/>
        </w:trPr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488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117-122</w:t>
            </w:r>
          </w:p>
        </w:tc>
        <w:tc>
          <w:tcPr>
            <w:tcW w:w="49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7 лет</w:t>
            </w:r>
          </w:p>
        </w:tc>
        <w:tc>
          <w:tcPr>
            <w:tcW w:w="490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25-28</w:t>
            </w:r>
          </w:p>
        </w:tc>
        <w:tc>
          <w:tcPr>
            <w:tcW w:w="493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58-62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53-58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63-67</w:t>
            </w:r>
          </w:p>
        </w:tc>
        <w:tc>
          <w:tcPr>
            <w:tcW w:w="496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5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71</w:t>
            </w:r>
          </w:p>
        </w:tc>
      </w:tr>
      <w:tr w:rsidR="00AE04E6" w:rsidRPr="00AE04E6" w:rsidTr="00AE04E6">
        <w:trPr>
          <w:tblCellSpacing w:w="0" w:type="dxa"/>
        </w:trPr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488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123-128</w:t>
            </w:r>
          </w:p>
        </w:tc>
        <w:tc>
          <w:tcPr>
            <w:tcW w:w="49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8 лет</w:t>
            </w:r>
          </w:p>
        </w:tc>
        <w:tc>
          <w:tcPr>
            <w:tcW w:w="490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30-32</w:t>
            </w:r>
          </w:p>
        </w:tc>
        <w:tc>
          <w:tcPr>
            <w:tcW w:w="493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61-65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57-59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66-70</w:t>
            </w:r>
          </w:p>
        </w:tc>
        <w:tc>
          <w:tcPr>
            <w:tcW w:w="496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5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77</w:t>
            </w:r>
          </w:p>
        </w:tc>
      </w:tr>
      <w:tr w:rsidR="00AE04E6" w:rsidRPr="00AE04E6" w:rsidTr="00AE04E6">
        <w:trPr>
          <w:tblCellSpacing w:w="0" w:type="dxa"/>
        </w:trPr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488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129-134</w:t>
            </w:r>
          </w:p>
        </w:tc>
        <w:tc>
          <w:tcPr>
            <w:tcW w:w="49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9 лет</w:t>
            </w:r>
          </w:p>
        </w:tc>
        <w:tc>
          <w:tcPr>
            <w:tcW w:w="490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31-33</w:t>
            </w:r>
          </w:p>
        </w:tc>
        <w:tc>
          <w:tcPr>
            <w:tcW w:w="493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64-68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58-61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69-73</w:t>
            </w:r>
          </w:p>
        </w:tc>
        <w:tc>
          <w:tcPr>
            <w:tcW w:w="496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5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83</w:t>
            </w:r>
          </w:p>
        </w:tc>
      </w:tr>
      <w:tr w:rsidR="00AE04E6" w:rsidRPr="00AE04E6" w:rsidTr="00AE04E6">
        <w:trPr>
          <w:tblCellSpacing w:w="0" w:type="dxa"/>
        </w:trPr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488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135-140</w:t>
            </w:r>
          </w:p>
        </w:tc>
        <w:tc>
          <w:tcPr>
            <w:tcW w:w="49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10 лет</w:t>
            </w:r>
          </w:p>
        </w:tc>
        <w:tc>
          <w:tcPr>
            <w:tcW w:w="490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32-35</w:t>
            </w:r>
          </w:p>
        </w:tc>
        <w:tc>
          <w:tcPr>
            <w:tcW w:w="493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67-71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60-62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72-76</w:t>
            </w:r>
          </w:p>
        </w:tc>
        <w:tc>
          <w:tcPr>
            <w:tcW w:w="496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5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89</w:t>
            </w:r>
          </w:p>
        </w:tc>
      </w:tr>
      <w:tr w:rsidR="00AE04E6" w:rsidRPr="00AE04E6" w:rsidTr="00AE04E6">
        <w:trPr>
          <w:tblCellSpacing w:w="0" w:type="dxa"/>
        </w:trPr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95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488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141-146</w:t>
            </w:r>
          </w:p>
        </w:tc>
        <w:tc>
          <w:tcPr>
            <w:tcW w:w="49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11 лет</w:t>
            </w:r>
          </w:p>
        </w:tc>
        <w:tc>
          <w:tcPr>
            <w:tcW w:w="490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33-36</w:t>
            </w:r>
          </w:p>
        </w:tc>
        <w:tc>
          <w:tcPr>
            <w:tcW w:w="493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70-74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61-64</w:t>
            </w:r>
          </w:p>
        </w:tc>
        <w:tc>
          <w:tcPr>
            <w:tcW w:w="494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75-80</w:t>
            </w:r>
          </w:p>
        </w:tc>
        <w:tc>
          <w:tcPr>
            <w:tcW w:w="496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57" w:type="pct"/>
            <w:tcBorders>
              <w:top w:val="single" w:sz="6" w:space="0" w:color="E2E2E2"/>
              <w:left w:val="single" w:sz="2" w:space="0" w:color="E2E2E2"/>
              <w:bottom w:val="single" w:sz="2" w:space="0" w:color="E2E2E2"/>
              <w:right w:val="single" w:sz="6" w:space="0" w:color="E2E2E2"/>
            </w:tcBorders>
            <w:hideMark/>
          </w:tcPr>
          <w:p w:rsidR="00AE04E6" w:rsidRPr="00AE04E6" w:rsidRDefault="00AE04E6" w:rsidP="00AE04E6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</w:pPr>
            <w:r w:rsidRPr="00AE04E6">
              <w:rPr>
                <w:rFonts w:ascii="Verdana" w:eastAsia="Times New Roman" w:hAnsi="Verdana" w:cs="Times New Roman"/>
                <w:color w:val="666666"/>
                <w:sz w:val="28"/>
                <w:szCs w:val="28"/>
                <w:lang w:eastAsia="ru-RU"/>
              </w:rPr>
              <w:t>95</w:t>
            </w:r>
          </w:p>
        </w:tc>
      </w:tr>
    </w:tbl>
    <w:p w:rsidR="001945BA" w:rsidRPr="001945BA" w:rsidRDefault="001945BA" w:rsidP="001945BA"/>
    <w:sectPr w:rsidR="001945BA" w:rsidRPr="001945BA" w:rsidSect="00902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AA5C75"/>
    <w:multiLevelType w:val="hybridMultilevel"/>
    <w:tmpl w:val="90BCF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4C79"/>
    <w:rsid w:val="00006209"/>
    <w:rsid w:val="00155D01"/>
    <w:rsid w:val="001945BA"/>
    <w:rsid w:val="001D4C79"/>
    <w:rsid w:val="001F6F42"/>
    <w:rsid w:val="002A328B"/>
    <w:rsid w:val="00315396"/>
    <w:rsid w:val="003377DF"/>
    <w:rsid w:val="00337ED6"/>
    <w:rsid w:val="00386B46"/>
    <w:rsid w:val="004E4E53"/>
    <w:rsid w:val="005A6186"/>
    <w:rsid w:val="00655013"/>
    <w:rsid w:val="007B7396"/>
    <w:rsid w:val="007F69B6"/>
    <w:rsid w:val="007F7CEF"/>
    <w:rsid w:val="00825784"/>
    <w:rsid w:val="00902729"/>
    <w:rsid w:val="00911BD4"/>
    <w:rsid w:val="00920619"/>
    <w:rsid w:val="00950E52"/>
    <w:rsid w:val="00963101"/>
    <w:rsid w:val="009A4C92"/>
    <w:rsid w:val="00A24CF9"/>
    <w:rsid w:val="00A35C23"/>
    <w:rsid w:val="00AA33BB"/>
    <w:rsid w:val="00AE04E6"/>
    <w:rsid w:val="00B20BC7"/>
    <w:rsid w:val="00B3207C"/>
    <w:rsid w:val="00B61D49"/>
    <w:rsid w:val="00D54E58"/>
    <w:rsid w:val="00E20EC8"/>
    <w:rsid w:val="00E22F54"/>
    <w:rsid w:val="00ED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8AC43F-51FA-4196-97F9-B37EF5BB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729"/>
  </w:style>
  <w:style w:type="paragraph" w:styleId="1">
    <w:name w:val="heading 1"/>
    <w:basedOn w:val="a"/>
    <w:next w:val="a"/>
    <w:link w:val="10"/>
    <w:uiPriority w:val="9"/>
    <w:qFormat/>
    <w:rsid w:val="00155D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55D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C7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55D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55D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rmal (Web)"/>
    <w:basedOn w:val="a"/>
    <w:uiPriority w:val="99"/>
    <w:unhideWhenUsed/>
    <w:rsid w:val="001945B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</w:style>
  <w:style w:type="character" w:styleId="a5">
    <w:name w:val="Strong"/>
    <w:basedOn w:val="a0"/>
    <w:uiPriority w:val="22"/>
    <w:qFormat/>
    <w:rsid w:val="001945B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11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1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1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23</cp:revision>
  <dcterms:created xsi:type="dcterms:W3CDTF">2012-06-15T03:25:00Z</dcterms:created>
  <dcterms:modified xsi:type="dcterms:W3CDTF">2014-01-24T11:51:00Z</dcterms:modified>
</cp:coreProperties>
</file>